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F40E" w14:textId="77777777" w:rsidR="003B112A" w:rsidRPr="00A0199F" w:rsidRDefault="003B112A">
      <w:pPr>
        <w:rPr>
          <w:rFonts w:ascii="Formular" w:hAnsi="Formular"/>
        </w:rPr>
      </w:pPr>
    </w:p>
    <w:p w14:paraId="1A0EA8E9" w14:textId="77777777" w:rsidR="003B112A" w:rsidRPr="00A0199F" w:rsidRDefault="003B112A">
      <w:pPr>
        <w:rPr>
          <w:rFonts w:ascii="Formular" w:hAnsi="Formular"/>
        </w:rPr>
      </w:pPr>
    </w:p>
    <w:p w14:paraId="3F72B4BB" w14:textId="77777777" w:rsidR="003B112A" w:rsidRPr="00A0199F" w:rsidRDefault="003B112A">
      <w:pPr>
        <w:rPr>
          <w:rFonts w:ascii="Formular" w:hAnsi="Formular"/>
        </w:rPr>
      </w:pPr>
    </w:p>
    <w:p w14:paraId="2E8C4BB7" w14:textId="77777777" w:rsidR="003B112A" w:rsidRPr="00A0199F" w:rsidRDefault="003B112A">
      <w:pPr>
        <w:rPr>
          <w:rFonts w:ascii="Formular" w:hAnsi="Formular"/>
        </w:rPr>
      </w:pPr>
    </w:p>
    <w:tbl>
      <w:tblPr>
        <w:tblW w:w="6347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2937"/>
      </w:tblGrid>
      <w:tr w:rsidR="003B112A" w:rsidRPr="00A0199F" w14:paraId="55A873F6" w14:textId="77777777" w:rsidTr="00AB2ADE">
        <w:tc>
          <w:tcPr>
            <w:tcW w:w="3410" w:type="dxa"/>
          </w:tcPr>
          <w:p w14:paraId="574186E4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Virksomhet</w:t>
            </w:r>
          </w:p>
        </w:tc>
        <w:tc>
          <w:tcPr>
            <w:tcW w:w="2937" w:type="dxa"/>
          </w:tcPr>
          <w:p w14:paraId="07E0C9C0" w14:textId="77777777" w:rsidR="003B112A" w:rsidRPr="00A0199F" w:rsidRDefault="003B112A" w:rsidP="00AB2ADE">
            <w:pPr>
              <w:rPr>
                <w:rFonts w:ascii="Formular" w:hAnsi="Formular"/>
                <w:b/>
                <w:sz w:val="24"/>
                <w:szCs w:val="24"/>
                <w:lang w:val="nb-NO"/>
              </w:rPr>
            </w:pPr>
            <w:bookmarkStart w:id="0" w:name="Gradering"/>
            <w:bookmarkEnd w:id="0"/>
          </w:p>
        </w:tc>
      </w:tr>
      <w:tr w:rsidR="003B112A" w:rsidRPr="00A0199F" w14:paraId="230C16F5" w14:textId="77777777" w:rsidTr="00AB2ADE">
        <w:tc>
          <w:tcPr>
            <w:tcW w:w="3410" w:type="dxa"/>
          </w:tcPr>
          <w:p w14:paraId="3A757A76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bookmarkStart w:id="1" w:name="Adresselinje_2"/>
            <w:bookmarkEnd w:id="1"/>
            <w:r w:rsidRPr="00A0199F">
              <w:rPr>
                <w:rFonts w:ascii="Formular" w:hAnsi="Formular"/>
                <w:sz w:val="20"/>
                <w:lang w:val="nb-NO"/>
              </w:rPr>
              <w:t>Adresse</w:t>
            </w:r>
          </w:p>
        </w:tc>
        <w:tc>
          <w:tcPr>
            <w:tcW w:w="2937" w:type="dxa"/>
          </w:tcPr>
          <w:p w14:paraId="47E7CF64" w14:textId="77777777" w:rsidR="003B112A" w:rsidRPr="00A0199F" w:rsidRDefault="003B112A" w:rsidP="00AB2ADE">
            <w:pPr>
              <w:rPr>
                <w:rFonts w:ascii="Formular" w:hAnsi="Formular"/>
                <w:b/>
                <w:sz w:val="24"/>
                <w:szCs w:val="24"/>
                <w:lang w:val="nb-NO"/>
              </w:rPr>
            </w:pPr>
            <w:bookmarkStart w:id="2" w:name="Hjemmel1"/>
            <w:bookmarkEnd w:id="2"/>
          </w:p>
        </w:tc>
      </w:tr>
      <w:tr w:rsidR="003B112A" w:rsidRPr="00A0199F" w14:paraId="5DDDA6BF" w14:textId="77777777" w:rsidTr="00AB2ADE">
        <w:tc>
          <w:tcPr>
            <w:tcW w:w="3410" w:type="dxa"/>
          </w:tcPr>
          <w:p w14:paraId="21D97080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bookmarkStart w:id="3" w:name="Adresselinje_3"/>
            <w:bookmarkEnd w:id="3"/>
            <w:proofErr w:type="spellStart"/>
            <w:r w:rsidRPr="00A0199F">
              <w:rPr>
                <w:rFonts w:ascii="Formular" w:hAnsi="Formular"/>
                <w:sz w:val="20"/>
                <w:lang w:val="nb-NO"/>
              </w:rPr>
              <w:t>Postnr</w:t>
            </w:r>
            <w:proofErr w:type="spellEnd"/>
            <w:r w:rsidRPr="00A0199F">
              <w:rPr>
                <w:rFonts w:ascii="Formular" w:hAnsi="Formular"/>
                <w:sz w:val="20"/>
                <w:lang w:val="nb-NO"/>
              </w:rPr>
              <w:t>. Sted</w:t>
            </w:r>
          </w:p>
        </w:tc>
        <w:tc>
          <w:tcPr>
            <w:tcW w:w="2937" w:type="dxa"/>
          </w:tcPr>
          <w:p w14:paraId="2DBD9A85" w14:textId="77777777" w:rsidR="003B112A" w:rsidRPr="00A0199F" w:rsidRDefault="003B112A" w:rsidP="00AB2ADE">
            <w:pPr>
              <w:rPr>
                <w:rFonts w:ascii="Formular" w:hAnsi="Formular"/>
                <w:b/>
                <w:sz w:val="24"/>
                <w:szCs w:val="24"/>
                <w:lang w:val="nb-NO"/>
              </w:rPr>
            </w:pPr>
            <w:bookmarkStart w:id="4" w:name="Hjemmel2"/>
            <w:bookmarkEnd w:id="4"/>
          </w:p>
        </w:tc>
      </w:tr>
      <w:tr w:rsidR="003B112A" w:rsidRPr="00A0199F" w14:paraId="5DB3F9DD" w14:textId="77777777" w:rsidTr="00AB2ADE">
        <w:tc>
          <w:tcPr>
            <w:tcW w:w="3410" w:type="dxa"/>
          </w:tcPr>
          <w:p w14:paraId="1B52E3B3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  <w:bookmarkStart w:id="5" w:name="Adresselinje_4"/>
            <w:bookmarkEnd w:id="5"/>
          </w:p>
        </w:tc>
        <w:tc>
          <w:tcPr>
            <w:tcW w:w="2937" w:type="dxa"/>
          </w:tcPr>
          <w:p w14:paraId="55F61C99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</w:p>
        </w:tc>
      </w:tr>
      <w:tr w:rsidR="003B112A" w:rsidRPr="00A0199F" w14:paraId="0E844E27" w14:textId="77777777" w:rsidTr="00AB2ADE">
        <w:tc>
          <w:tcPr>
            <w:tcW w:w="3410" w:type="dxa"/>
          </w:tcPr>
          <w:p w14:paraId="5C857CC8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  <w:bookmarkStart w:id="6" w:name="Adresselinje_5"/>
            <w:bookmarkEnd w:id="6"/>
          </w:p>
        </w:tc>
        <w:tc>
          <w:tcPr>
            <w:tcW w:w="2937" w:type="dxa"/>
          </w:tcPr>
          <w:p w14:paraId="0810FB45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</w:p>
        </w:tc>
      </w:tr>
      <w:tr w:rsidR="003B112A" w:rsidRPr="00A0199F" w14:paraId="4B1590BA" w14:textId="77777777" w:rsidTr="00AB2ADE">
        <w:tc>
          <w:tcPr>
            <w:tcW w:w="3410" w:type="dxa"/>
          </w:tcPr>
          <w:p w14:paraId="04B6D79B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  <w:bookmarkStart w:id="7" w:name="Adresselinje_6"/>
            <w:bookmarkEnd w:id="7"/>
          </w:p>
          <w:p w14:paraId="757A19F1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</w:p>
        </w:tc>
        <w:tc>
          <w:tcPr>
            <w:tcW w:w="2937" w:type="dxa"/>
          </w:tcPr>
          <w:p w14:paraId="68421B13" w14:textId="77777777" w:rsidR="003B112A" w:rsidRPr="00A0199F" w:rsidRDefault="003B112A" w:rsidP="00AB2ADE">
            <w:pPr>
              <w:rPr>
                <w:rFonts w:ascii="Formular" w:hAnsi="Formular"/>
                <w:sz w:val="24"/>
                <w:szCs w:val="24"/>
                <w:lang w:val="nb-NO"/>
              </w:rPr>
            </w:pPr>
          </w:p>
        </w:tc>
      </w:tr>
    </w:tbl>
    <w:p w14:paraId="155E0DD5" w14:textId="77777777" w:rsidR="003B112A" w:rsidRPr="00A0199F" w:rsidRDefault="003B112A" w:rsidP="003B112A">
      <w:pPr>
        <w:rPr>
          <w:rFonts w:ascii="Formular" w:hAnsi="Formular"/>
          <w:sz w:val="12"/>
          <w:lang w:val="nb-NO"/>
        </w:rPr>
      </w:pPr>
    </w:p>
    <w:p w14:paraId="54456B2F" w14:textId="77777777" w:rsidR="003B112A" w:rsidRPr="00A0199F" w:rsidRDefault="003B112A" w:rsidP="003B112A">
      <w:pPr>
        <w:tabs>
          <w:tab w:val="left" w:pos="3261"/>
          <w:tab w:val="left" w:pos="7655"/>
        </w:tabs>
        <w:spacing w:before="20"/>
        <w:rPr>
          <w:rFonts w:ascii="Formular" w:hAnsi="Formular"/>
          <w:i/>
          <w:kern w:val="20"/>
          <w:sz w:val="18"/>
          <w:szCs w:val="18"/>
          <w:lang w:val="nb-NO"/>
        </w:rPr>
      </w:pPr>
      <w:bookmarkStart w:id="8" w:name="TEXT_Deres_referanse"/>
      <w:bookmarkEnd w:id="8"/>
      <w:r w:rsidRPr="00A0199F">
        <w:rPr>
          <w:rFonts w:ascii="Formular" w:hAnsi="Formular"/>
          <w:kern w:val="20"/>
          <w:sz w:val="18"/>
          <w:szCs w:val="18"/>
          <w:lang w:val="nb-NO"/>
        </w:rPr>
        <w:t>Deres ref.</w:t>
      </w:r>
      <w:r w:rsidRPr="00A0199F">
        <w:rPr>
          <w:rFonts w:ascii="Formular" w:hAnsi="Formular"/>
          <w:kern w:val="20"/>
          <w:sz w:val="18"/>
          <w:szCs w:val="18"/>
          <w:lang w:val="nb-NO"/>
        </w:rPr>
        <w:tab/>
      </w:r>
      <w:bookmarkStart w:id="9" w:name="TEXT_Vår_referanse"/>
      <w:bookmarkEnd w:id="9"/>
      <w:r w:rsidRPr="00A0199F">
        <w:rPr>
          <w:rFonts w:ascii="Formular" w:hAnsi="Formular"/>
          <w:kern w:val="20"/>
          <w:sz w:val="18"/>
          <w:szCs w:val="18"/>
          <w:lang w:val="nb-NO"/>
        </w:rPr>
        <w:t>Vår ref.</w:t>
      </w:r>
      <w:r w:rsidRPr="00A0199F">
        <w:rPr>
          <w:rFonts w:ascii="Formular" w:hAnsi="Formular"/>
          <w:kern w:val="20"/>
          <w:sz w:val="18"/>
          <w:szCs w:val="18"/>
          <w:lang w:val="nb-NO"/>
        </w:rPr>
        <w:tab/>
      </w:r>
      <w:bookmarkStart w:id="10" w:name="TEXT_Vår_dato"/>
      <w:bookmarkEnd w:id="10"/>
      <w:r w:rsidRPr="00A0199F">
        <w:rPr>
          <w:rFonts w:ascii="Formular" w:hAnsi="Formular"/>
          <w:kern w:val="20"/>
          <w:sz w:val="18"/>
          <w:szCs w:val="18"/>
          <w:lang w:val="nb-NO"/>
        </w:rPr>
        <w:t>Vår dato</w:t>
      </w:r>
    </w:p>
    <w:p w14:paraId="062DDCDE" w14:textId="6DCBE6C3" w:rsidR="003B112A" w:rsidRPr="00A0199F" w:rsidRDefault="003B112A" w:rsidP="003B112A">
      <w:pPr>
        <w:tabs>
          <w:tab w:val="left" w:pos="3261"/>
          <w:tab w:val="left" w:pos="7655"/>
        </w:tabs>
        <w:spacing w:before="20"/>
        <w:rPr>
          <w:rFonts w:ascii="Formular" w:hAnsi="Formular"/>
          <w:sz w:val="18"/>
          <w:szCs w:val="18"/>
          <w:lang w:val="nb-NO"/>
        </w:rPr>
      </w:pPr>
      <w:bookmarkStart w:id="11" w:name="Deres_referanse"/>
      <w:bookmarkEnd w:id="11"/>
      <w:r w:rsidRPr="00A0199F">
        <w:rPr>
          <w:rFonts w:ascii="Formular" w:hAnsi="Formular"/>
          <w:sz w:val="18"/>
          <w:szCs w:val="18"/>
          <w:lang w:val="nb-NO"/>
        </w:rPr>
        <w:tab/>
      </w:r>
      <w:bookmarkStart w:id="12" w:name="Vår_referanse"/>
      <w:bookmarkEnd w:id="12"/>
      <w:r w:rsidRPr="00A0199F">
        <w:rPr>
          <w:rFonts w:ascii="Formular" w:hAnsi="Formular"/>
          <w:sz w:val="18"/>
          <w:szCs w:val="18"/>
          <w:lang w:val="nb-NO"/>
        </w:rPr>
        <w:tab/>
      </w:r>
      <w:bookmarkStart w:id="13" w:name="Vår_dato"/>
      <w:bookmarkEnd w:id="13"/>
    </w:p>
    <w:p w14:paraId="287EEE9E" w14:textId="77777777" w:rsidR="003B112A" w:rsidRPr="00A0199F" w:rsidRDefault="003B112A" w:rsidP="003B112A">
      <w:pPr>
        <w:tabs>
          <w:tab w:val="left" w:pos="3261"/>
          <w:tab w:val="left" w:pos="6237"/>
          <w:tab w:val="left" w:pos="6946"/>
        </w:tabs>
        <w:rPr>
          <w:rFonts w:ascii="Formular" w:hAnsi="Formular"/>
          <w:sz w:val="18"/>
          <w:szCs w:val="18"/>
          <w:lang w:val="nb-NO"/>
        </w:rPr>
      </w:pPr>
      <w:r w:rsidRPr="00A0199F">
        <w:rPr>
          <w:rFonts w:ascii="Formular" w:hAnsi="Formular"/>
          <w:sz w:val="18"/>
          <w:szCs w:val="18"/>
          <w:lang w:val="nb-NO"/>
        </w:rPr>
        <w:tab/>
      </w:r>
      <w:bookmarkStart w:id="14" w:name="TEXT_Vår_saksbehandler"/>
      <w:bookmarkEnd w:id="14"/>
      <w:proofErr w:type="spellStart"/>
      <w:r w:rsidRPr="00A0199F">
        <w:rPr>
          <w:rFonts w:ascii="Formular" w:hAnsi="Formular"/>
          <w:sz w:val="18"/>
          <w:szCs w:val="18"/>
          <w:lang w:val="nb-NO"/>
        </w:rPr>
        <w:t>Saksbeh</w:t>
      </w:r>
      <w:proofErr w:type="spellEnd"/>
      <w:r w:rsidRPr="00A0199F">
        <w:rPr>
          <w:rFonts w:ascii="Formular" w:hAnsi="Formular"/>
          <w:sz w:val="18"/>
          <w:szCs w:val="18"/>
          <w:lang w:val="nb-NO"/>
        </w:rPr>
        <w:t xml:space="preserve">. </w:t>
      </w:r>
      <w:bookmarkStart w:id="15" w:name="Vår_saksbehandler"/>
      <w:bookmarkEnd w:id="15"/>
    </w:p>
    <w:p w14:paraId="2894DF31" w14:textId="77777777" w:rsidR="003B112A" w:rsidRDefault="003B112A" w:rsidP="003B112A">
      <w:pPr>
        <w:rPr>
          <w:rFonts w:ascii="Formular" w:hAnsi="Formular"/>
          <w:sz w:val="20"/>
          <w:lang w:val="nb-NO"/>
        </w:rPr>
      </w:pPr>
    </w:p>
    <w:p w14:paraId="5ED8ABCB" w14:textId="77777777" w:rsidR="00A0199F" w:rsidRPr="00A0199F" w:rsidRDefault="00A0199F" w:rsidP="003B112A">
      <w:pPr>
        <w:rPr>
          <w:rFonts w:ascii="Formular" w:hAnsi="Formular"/>
          <w:sz w:val="20"/>
          <w:lang w:val="nb-NO"/>
        </w:rPr>
      </w:pPr>
    </w:p>
    <w:p w14:paraId="724332B0" w14:textId="77777777" w:rsidR="003B112A" w:rsidRPr="00A0199F" w:rsidRDefault="003B112A" w:rsidP="003B112A">
      <w:pPr>
        <w:rPr>
          <w:rFonts w:ascii="Formular" w:hAnsi="Formular"/>
          <w:sz w:val="18"/>
          <w:lang w:val="nb-NO"/>
        </w:rPr>
      </w:pPr>
    </w:p>
    <w:p w14:paraId="16FC8C9E" w14:textId="77777777" w:rsidR="003B112A" w:rsidRPr="00A0199F" w:rsidRDefault="003B112A" w:rsidP="003B112A">
      <w:pPr>
        <w:tabs>
          <w:tab w:val="left" w:pos="2835"/>
          <w:tab w:val="left" w:pos="6237"/>
          <w:tab w:val="left" w:pos="6946"/>
        </w:tabs>
        <w:rPr>
          <w:rFonts w:ascii="Formular" w:hAnsi="Formular"/>
          <w:b/>
          <w:sz w:val="28"/>
          <w:lang w:val="nb-NO"/>
        </w:rPr>
      </w:pPr>
      <w:r w:rsidRPr="00A0199F">
        <w:rPr>
          <w:rFonts w:ascii="Formular" w:hAnsi="Formular"/>
          <w:b/>
          <w:sz w:val="28"/>
          <w:lang w:val="nb-NO"/>
        </w:rPr>
        <w:t>Vedtak om tvangsmulkt</w:t>
      </w:r>
    </w:p>
    <w:p w14:paraId="71AB347B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50093D88" w14:textId="1D43E8A9" w:rsidR="003B112A" w:rsidRPr="00A0199F" w:rsidRDefault="00352E93" w:rsidP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Vi</w:t>
      </w:r>
      <w:r w:rsidR="003B112A" w:rsidRPr="00A0199F">
        <w:rPr>
          <w:rFonts w:ascii="Formular" w:hAnsi="Formular"/>
          <w:sz w:val="20"/>
          <w:lang w:val="nb-NO"/>
        </w:rPr>
        <w:t xml:space="preserve"> viser til brev datert </w:t>
      </w:r>
      <w:r w:rsidR="004B73A3" w:rsidRPr="00A0199F">
        <w:rPr>
          <w:rFonts w:ascii="Formular" w:hAnsi="Formular"/>
          <w:sz w:val="20"/>
          <w:lang w:val="nb-NO"/>
        </w:rPr>
        <w:t>(dato)</w:t>
      </w:r>
      <w:r w:rsidR="003B112A" w:rsidRPr="00A0199F">
        <w:rPr>
          <w:rFonts w:ascii="Formular" w:hAnsi="Formular"/>
          <w:sz w:val="20"/>
          <w:lang w:val="nb-NO"/>
        </w:rPr>
        <w:t xml:space="preserve"> med pålegg om retting av avvik innen </w:t>
      </w:r>
      <w:r w:rsidR="004B73A3" w:rsidRPr="00A0199F">
        <w:rPr>
          <w:rFonts w:ascii="Formular" w:hAnsi="Formular"/>
          <w:sz w:val="20"/>
          <w:lang w:val="nb-NO"/>
        </w:rPr>
        <w:t>(frist)</w:t>
      </w:r>
      <w:r w:rsidR="003B112A" w:rsidRPr="00A0199F">
        <w:rPr>
          <w:rFonts w:ascii="Formular" w:hAnsi="Formular"/>
          <w:sz w:val="20"/>
          <w:lang w:val="nb-NO"/>
        </w:rPr>
        <w:t xml:space="preserve">. I brevet ble det varslet at manglende tilbakemelding innen fristen ville medføre ileggelse av tvangsmulkt. </w:t>
      </w:r>
    </w:p>
    <w:p w14:paraId="0D8A6526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11571503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 xml:space="preserve">Vi har ikke mottatt tilbakemelding innen fristen. </w:t>
      </w:r>
    </w:p>
    <w:p w14:paraId="54CDBC07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73B32B43" w14:textId="77777777" w:rsidR="003B112A" w:rsidRPr="00A0199F" w:rsidRDefault="003B112A" w:rsidP="003B112A">
      <w:pPr>
        <w:rPr>
          <w:rFonts w:ascii="Formular" w:hAnsi="Formular"/>
          <w:b/>
          <w:sz w:val="20"/>
          <w:lang w:val="nb-NO"/>
        </w:rPr>
      </w:pPr>
      <w:r w:rsidRPr="00A0199F">
        <w:rPr>
          <w:rFonts w:ascii="Formular" w:hAnsi="Formular"/>
          <w:b/>
          <w:sz w:val="20"/>
          <w:lang w:val="nb-NO"/>
        </w:rPr>
        <w:t>Vedtak om tvangsmulkt</w:t>
      </w:r>
    </w:p>
    <w:p w14:paraId="3B8F978F" w14:textId="46DA6E12" w:rsidR="00387457" w:rsidRPr="00A0199F" w:rsidRDefault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 xml:space="preserve">(Virksomhet) ilegges tvangsmulkt i form av løpende dagsmulkt, med hjemmel i lov 12. mai 2000 nr. 36 om strålevern og bruk av stråling § 21. Tvangsmulkten løper fra (dato) og settes til (XXXX) NOK per dag, totalt (XXXX) NOK per uke. Tvangsmulkten løper t.o.m. siste arbeidsdag før vi </w:t>
      </w:r>
      <w:r w:rsidR="00440ED0" w:rsidRPr="00A0199F">
        <w:rPr>
          <w:rFonts w:ascii="Formular" w:hAnsi="Formular"/>
          <w:sz w:val="20"/>
          <w:lang w:val="nb-NO"/>
        </w:rPr>
        <w:t xml:space="preserve">har mottatt </w:t>
      </w:r>
      <w:r w:rsidRPr="00A0199F">
        <w:rPr>
          <w:rFonts w:ascii="Formular" w:hAnsi="Formular"/>
          <w:sz w:val="20"/>
          <w:lang w:val="nb-NO"/>
        </w:rPr>
        <w:t xml:space="preserve">etterspurt dokumentasjon. </w:t>
      </w:r>
    </w:p>
    <w:p w14:paraId="0EB62A49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</w:p>
    <w:p w14:paraId="16D4A13B" w14:textId="2D6C2095" w:rsidR="00283036" w:rsidRPr="00A0199F" w:rsidRDefault="00283036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i/>
          <w:sz w:val="20"/>
          <w:lang w:val="nb-NO"/>
        </w:rPr>
        <w:t>&lt;Endre teksten i avsnittet over dersom engangsmulkt. Tvangsmulkten må være slik som den ble varslet&gt;</w:t>
      </w:r>
    </w:p>
    <w:p w14:paraId="5C32758E" w14:textId="77777777" w:rsidR="00283036" w:rsidRPr="00A0199F" w:rsidRDefault="00283036">
      <w:pPr>
        <w:rPr>
          <w:rFonts w:ascii="Formular" w:hAnsi="Formular"/>
          <w:sz w:val="20"/>
          <w:lang w:val="nb-NO"/>
        </w:rPr>
      </w:pPr>
    </w:p>
    <w:p w14:paraId="7D80E41E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Tvangsmulktens størrelse er fastsatt på grunnlag av en generell vurdering av avvikets alvorlighetsgrad og virksomhetens betalingsevne.</w:t>
      </w:r>
    </w:p>
    <w:p w14:paraId="54BC5C8A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</w:p>
    <w:p w14:paraId="59370DE5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Vi presiserer at tvangsmulkt ikke vil påløpe dersom vi mottar dokumentasjon på at avviket er rettet innen (dato).</w:t>
      </w:r>
    </w:p>
    <w:p w14:paraId="301CFC62" w14:textId="77777777" w:rsidR="003B112A" w:rsidRPr="00A0199F" w:rsidRDefault="003B112A">
      <w:pPr>
        <w:rPr>
          <w:rFonts w:ascii="Formular" w:hAnsi="Formular"/>
          <w:i/>
          <w:sz w:val="20"/>
          <w:lang w:val="nb-NO"/>
        </w:rPr>
      </w:pPr>
    </w:p>
    <w:p w14:paraId="630B0E8C" w14:textId="77777777" w:rsidR="003B112A" w:rsidRPr="00A0199F" w:rsidRDefault="003B112A">
      <w:pPr>
        <w:rPr>
          <w:rFonts w:ascii="Formular" w:hAnsi="Formular"/>
          <w:b/>
          <w:sz w:val="20"/>
          <w:lang w:val="nb-NO"/>
        </w:rPr>
      </w:pPr>
      <w:r w:rsidRPr="00A0199F">
        <w:rPr>
          <w:rFonts w:ascii="Formular" w:hAnsi="Formular"/>
          <w:b/>
          <w:sz w:val="20"/>
          <w:lang w:val="nb-NO"/>
        </w:rPr>
        <w:t>Begrunnelse</w:t>
      </w:r>
    </w:p>
    <w:p w14:paraId="3A39ED9F" w14:textId="49D5701A" w:rsidR="003B112A" w:rsidRPr="00A0199F" w:rsidRDefault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(Kommunen) gjennomførte tilsyn ved (Virksomhet) (dato). Ved tilsynet ble det avdekket ett/flere avvik som gjorde det nødvendig å vedta pålegg om retting.</w:t>
      </w:r>
      <w:r w:rsidR="008F2EF2" w:rsidRPr="00A0199F">
        <w:rPr>
          <w:rFonts w:ascii="Formular" w:hAnsi="Formular"/>
          <w:sz w:val="20"/>
          <w:lang w:val="nb-NO"/>
        </w:rPr>
        <w:t xml:space="preserve"> Kommunen har ikke mottatt dokumentasjon på at avvikene er tilfredsstillende rettet innen den gitte fristen, og vedtar derfor tvangsmulkt.</w:t>
      </w:r>
    </w:p>
    <w:p w14:paraId="4B7687C8" w14:textId="77777777" w:rsidR="0083302C" w:rsidRPr="00A0199F" w:rsidRDefault="0083302C">
      <w:pPr>
        <w:rPr>
          <w:rFonts w:ascii="Formular" w:hAnsi="Formular"/>
          <w:sz w:val="20"/>
          <w:lang w:val="nb-NO"/>
        </w:rPr>
      </w:pPr>
    </w:p>
    <w:p w14:paraId="52405131" w14:textId="1D921B94" w:rsidR="008B09B0" w:rsidRPr="00A0199F" w:rsidRDefault="006012ED">
      <w:pPr>
        <w:rPr>
          <w:rFonts w:ascii="Formular" w:hAnsi="Formular"/>
          <w:i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&lt;</w:t>
      </w:r>
      <w:r w:rsidRPr="00A0199F">
        <w:rPr>
          <w:rFonts w:ascii="Formular" w:hAnsi="Formular"/>
          <w:i/>
          <w:sz w:val="20"/>
          <w:lang w:val="nb-NO"/>
        </w:rPr>
        <w:t>Tilpasse teksten over etter antall avvik som ble avdekket</w:t>
      </w:r>
      <w:r w:rsidR="0083302C" w:rsidRPr="00A0199F">
        <w:rPr>
          <w:rFonts w:ascii="Formular" w:hAnsi="Formular"/>
          <w:i/>
          <w:sz w:val="20"/>
          <w:lang w:val="nb-NO"/>
        </w:rPr>
        <w:t>, hvilke tilbakemeldinger som er gitt, om avvik ikke er tilfredsstillende rettet osv</w:t>
      </w:r>
      <w:r w:rsidR="00235F19">
        <w:rPr>
          <w:rFonts w:ascii="Formular" w:hAnsi="Formular"/>
          <w:i/>
          <w:sz w:val="20"/>
          <w:lang w:val="nb-NO"/>
        </w:rPr>
        <w:t>.</w:t>
      </w:r>
      <w:r w:rsidRPr="00A0199F">
        <w:rPr>
          <w:rFonts w:ascii="Formular" w:hAnsi="Formular"/>
          <w:i/>
          <w:sz w:val="20"/>
          <w:lang w:val="nb-NO"/>
        </w:rPr>
        <w:t>&gt;</w:t>
      </w:r>
    </w:p>
    <w:p w14:paraId="5B5DC1A7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</w:p>
    <w:p w14:paraId="36DB1C27" w14:textId="77777777" w:rsidR="003B112A" w:rsidRPr="00A0199F" w:rsidRDefault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Tvangsmulkten ilegges som et nødvendig virkemiddel for å sikre at virksomheten overholder strålevernregelverket, jf. strålevernloven § 21 og strålevernforskriften § 37.</w:t>
      </w:r>
    </w:p>
    <w:p w14:paraId="36A57410" w14:textId="77777777" w:rsidR="0083302C" w:rsidRPr="00A0199F" w:rsidRDefault="0083302C">
      <w:pPr>
        <w:rPr>
          <w:rFonts w:ascii="Formular" w:hAnsi="Formular"/>
          <w:i/>
          <w:sz w:val="20"/>
          <w:lang w:val="nb-NO"/>
        </w:rPr>
      </w:pPr>
    </w:p>
    <w:p w14:paraId="0ED3E102" w14:textId="707D824D" w:rsidR="003B112A" w:rsidRPr="00A0199F" w:rsidRDefault="001B302C">
      <w:pPr>
        <w:rPr>
          <w:rFonts w:ascii="Formular" w:hAnsi="Formular"/>
          <w:i/>
          <w:sz w:val="20"/>
          <w:lang w:val="nb-NO"/>
        </w:rPr>
      </w:pPr>
      <w:r w:rsidRPr="00A0199F">
        <w:rPr>
          <w:rFonts w:ascii="Formular" w:hAnsi="Formular"/>
          <w:i/>
          <w:sz w:val="20"/>
          <w:lang w:val="nb-NO"/>
        </w:rPr>
        <w:t>&lt;Paragrafhenvisningen til strålevernforskriften må tilpasses hvilke bestemmelser virksomheten har brutt med&gt;</w:t>
      </w:r>
    </w:p>
    <w:p w14:paraId="44BD964F" w14:textId="77777777" w:rsidR="001B302C" w:rsidRPr="00A0199F" w:rsidRDefault="001B302C">
      <w:pPr>
        <w:rPr>
          <w:rFonts w:ascii="Formular" w:hAnsi="Formular"/>
          <w:sz w:val="20"/>
          <w:lang w:val="nb-NO"/>
        </w:rPr>
      </w:pPr>
    </w:p>
    <w:p w14:paraId="716BBF39" w14:textId="51642DAE" w:rsidR="003B112A" w:rsidRPr="00A0199F" w:rsidRDefault="003B112A" w:rsidP="003B112A">
      <w:pPr>
        <w:rPr>
          <w:rFonts w:ascii="Formular" w:hAnsi="Formular"/>
          <w:b/>
          <w:sz w:val="20"/>
          <w:lang w:val="nb-NO"/>
        </w:rPr>
      </w:pPr>
      <w:r w:rsidRPr="00A0199F">
        <w:rPr>
          <w:rFonts w:ascii="Formular" w:hAnsi="Formular"/>
          <w:b/>
          <w:sz w:val="20"/>
          <w:lang w:val="nb-NO"/>
        </w:rPr>
        <w:lastRenderedPageBreak/>
        <w:t>Dere har rett til å klage på vedtaket</w:t>
      </w:r>
      <w:r w:rsidR="00C412DD" w:rsidRPr="00A0199F">
        <w:rPr>
          <w:rFonts w:ascii="Formular" w:hAnsi="Formular"/>
          <w:b/>
          <w:sz w:val="20"/>
          <w:lang w:val="nb-NO"/>
        </w:rPr>
        <w:t xml:space="preserve"> om tvangsmulkt</w:t>
      </w:r>
    </w:p>
    <w:p w14:paraId="4D93E212" w14:textId="2BF97F37" w:rsidR="003B112A" w:rsidRPr="00A0199F" w:rsidRDefault="00C412DD" w:rsidP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V</w:t>
      </w:r>
      <w:r w:rsidR="003B112A" w:rsidRPr="00A0199F">
        <w:rPr>
          <w:rFonts w:ascii="Formular" w:hAnsi="Formular"/>
          <w:sz w:val="20"/>
          <w:lang w:val="nb-NO"/>
        </w:rPr>
        <w:t xml:space="preserve">edtaket </w:t>
      </w:r>
      <w:r w:rsidRPr="00A0199F">
        <w:rPr>
          <w:rFonts w:ascii="Formular" w:hAnsi="Formular"/>
          <w:sz w:val="20"/>
          <w:lang w:val="nb-NO"/>
        </w:rPr>
        <w:t xml:space="preserve">om tvangsmulkt </w:t>
      </w:r>
      <w:r w:rsidR="003B112A" w:rsidRPr="00A0199F">
        <w:rPr>
          <w:rFonts w:ascii="Formular" w:hAnsi="Formular"/>
          <w:sz w:val="20"/>
          <w:lang w:val="nb-NO"/>
        </w:rPr>
        <w:t xml:space="preserve">er et enkeltvedtak som kan påklages av sakens parter og andre med rettslig klageinteresse. </w:t>
      </w:r>
      <w:r w:rsidR="004117B5" w:rsidRPr="00A0199F">
        <w:rPr>
          <w:rFonts w:ascii="Formular" w:hAnsi="Formular"/>
          <w:sz w:val="20"/>
          <w:lang w:val="nb-NO"/>
        </w:rPr>
        <w:t xml:space="preserve">Statsforvalteren </w:t>
      </w:r>
      <w:r w:rsidR="00AB4216" w:rsidRPr="00A0199F">
        <w:rPr>
          <w:rFonts w:ascii="Formular" w:hAnsi="Formular"/>
          <w:sz w:val="20"/>
          <w:lang w:val="nb-NO"/>
        </w:rPr>
        <w:t>avgjør klager over enkeltvedtak truffet av kommunen, jf. strålevernloven § 22</w:t>
      </w:r>
      <w:r w:rsidRPr="00A0199F">
        <w:rPr>
          <w:rFonts w:ascii="Formular" w:hAnsi="Formular"/>
          <w:sz w:val="20"/>
          <w:lang w:val="nb-NO"/>
        </w:rPr>
        <w:t>, men klagen sendes til kommunen</w:t>
      </w:r>
      <w:r w:rsidR="00AB4216" w:rsidRPr="00A0199F">
        <w:rPr>
          <w:rFonts w:ascii="Formular" w:hAnsi="Formular"/>
          <w:sz w:val="20"/>
          <w:lang w:val="nb-NO"/>
        </w:rPr>
        <w:t xml:space="preserve">. </w:t>
      </w:r>
      <w:r w:rsidR="003B112A" w:rsidRPr="00A0199F">
        <w:rPr>
          <w:rFonts w:ascii="Formular" w:hAnsi="Formular"/>
          <w:sz w:val="20"/>
          <w:lang w:val="nb-NO"/>
        </w:rPr>
        <w:t xml:space="preserve">Klagefristen er 3 uker fra det tidspunktet klager ble kjent eller burde blitt kjent med vedtaket. Det er tilstrekkelig at klagen er postlagt før klagefristen går ut. </w:t>
      </w:r>
    </w:p>
    <w:p w14:paraId="3D54A9D3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7403E2F5" w14:textId="1784E787" w:rsidR="003B112A" w:rsidRPr="00A0199F" w:rsidRDefault="003B112A" w:rsidP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 xml:space="preserve">I klagen må det vises til vedtaket det klages på, og den endringen som ønskes. Det bør også fremgå hvorfor vedtaket skal endres. Klagen må undertegnes. Partene i saken har rett til å se sakens dokumenter med visse unntak. </w:t>
      </w:r>
      <w:r w:rsidR="00AF0470" w:rsidRPr="00A0199F">
        <w:rPr>
          <w:rFonts w:ascii="Formular" w:hAnsi="Formular"/>
          <w:sz w:val="20"/>
          <w:lang w:val="nb-NO"/>
        </w:rPr>
        <w:t xml:space="preserve">Vedtaket skal gjennomføres straks eller i tråd med dato fastsatt i vedtaket. Det er imidlertid mulig å søke om utsatt gjennomføring av vedtaket til klagen er avgjort.  </w:t>
      </w:r>
    </w:p>
    <w:p w14:paraId="5426D301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7079ACE5" w14:textId="2BC0B6CE" w:rsidR="003B112A" w:rsidRPr="00A0199F" w:rsidRDefault="003B112A" w:rsidP="003B112A">
      <w:pPr>
        <w:rPr>
          <w:rFonts w:ascii="Formular" w:hAnsi="Formular"/>
          <w:sz w:val="20"/>
          <w:lang w:val="nb-NO"/>
        </w:rPr>
      </w:pPr>
      <w:r w:rsidRPr="00A0199F">
        <w:rPr>
          <w:rFonts w:ascii="Formular" w:hAnsi="Formular"/>
          <w:sz w:val="20"/>
          <w:lang w:val="nb-NO"/>
        </w:rPr>
        <w:t>Kommunen har veiledningsplikt. Vi vil gi øvrige opplysninger om saksbehandlingsregler og andre regler av betydning for saken på forespørsel.</w:t>
      </w:r>
    </w:p>
    <w:p w14:paraId="06EABDBD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20C2D859" w14:textId="77777777" w:rsidR="006012ED" w:rsidRPr="00A0199F" w:rsidRDefault="006012ED" w:rsidP="003B112A">
      <w:pPr>
        <w:rPr>
          <w:rFonts w:ascii="Formular" w:hAnsi="Formular"/>
          <w:sz w:val="20"/>
          <w:lang w:val="nb-NO"/>
        </w:rPr>
      </w:pPr>
    </w:p>
    <w:p w14:paraId="0A816315" w14:textId="77777777" w:rsidR="006012ED" w:rsidRPr="00A0199F" w:rsidRDefault="006012ED" w:rsidP="006012ED">
      <w:pPr>
        <w:rPr>
          <w:rFonts w:ascii="Formular" w:hAnsi="Formular"/>
          <w:i/>
          <w:sz w:val="20"/>
          <w:lang w:val="nb-NO"/>
        </w:rPr>
      </w:pPr>
      <w:r w:rsidRPr="00A0199F">
        <w:rPr>
          <w:rFonts w:ascii="Formular" w:hAnsi="Formular"/>
          <w:i/>
          <w:sz w:val="20"/>
          <w:lang w:val="nb-NO"/>
        </w:rPr>
        <w:t>&lt;Husk å følge kommunens rutiner for hvem som skal skrive under når det fattes vedtak.&gt;</w:t>
      </w:r>
    </w:p>
    <w:tbl>
      <w:tblPr>
        <w:tblW w:w="9570" w:type="dxa"/>
        <w:tblInd w:w="-2" w:type="dxa"/>
        <w:tblLook w:val="01E0" w:firstRow="1" w:lastRow="1" w:firstColumn="1" w:lastColumn="1" w:noHBand="0" w:noVBand="0"/>
      </w:tblPr>
      <w:tblGrid>
        <w:gridCol w:w="3376"/>
        <w:gridCol w:w="3994"/>
        <w:gridCol w:w="2200"/>
      </w:tblGrid>
      <w:tr w:rsidR="003B112A" w:rsidRPr="00A0199F" w14:paraId="7BB433CE" w14:textId="77777777" w:rsidTr="00AB2ADE">
        <w:tc>
          <w:tcPr>
            <w:tcW w:w="3376" w:type="dxa"/>
            <w:shd w:val="clear" w:color="auto" w:fill="auto"/>
          </w:tcPr>
          <w:p w14:paraId="1AB88021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</w:p>
          <w:p w14:paraId="6C761DA2" w14:textId="77777777" w:rsidR="00A0199F" w:rsidRDefault="00A0199F" w:rsidP="00AB2ADE">
            <w:pPr>
              <w:rPr>
                <w:rFonts w:ascii="Formular" w:hAnsi="Formular"/>
                <w:sz w:val="20"/>
                <w:lang w:val="nb-NO"/>
              </w:rPr>
            </w:pPr>
          </w:p>
          <w:p w14:paraId="7B4D08AA" w14:textId="77777777" w:rsidR="00A0199F" w:rsidRDefault="00A0199F" w:rsidP="00AB2ADE">
            <w:pPr>
              <w:rPr>
                <w:rFonts w:ascii="Formular" w:hAnsi="Formular"/>
                <w:sz w:val="20"/>
                <w:lang w:val="nb-NO"/>
              </w:rPr>
            </w:pPr>
          </w:p>
          <w:p w14:paraId="33182D2F" w14:textId="0A5BB575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Med hilsen</w:t>
            </w:r>
          </w:p>
        </w:tc>
        <w:tc>
          <w:tcPr>
            <w:tcW w:w="3994" w:type="dxa"/>
            <w:shd w:val="clear" w:color="auto" w:fill="auto"/>
          </w:tcPr>
          <w:p w14:paraId="418A2A95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</w:p>
        </w:tc>
        <w:tc>
          <w:tcPr>
            <w:tcW w:w="2200" w:type="dxa"/>
            <w:shd w:val="clear" w:color="auto" w:fill="auto"/>
          </w:tcPr>
          <w:p w14:paraId="6C906D0B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</w:p>
        </w:tc>
      </w:tr>
    </w:tbl>
    <w:p w14:paraId="4B346CEE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3543D37C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0614FA8A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6DDC4657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4505"/>
        <w:gridCol w:w="4569"/>
      </w:tblGrid>
      <w:tr w:rsidR="003B112A" w:rsidRPr="00A0199F" w14:paraId="2C03A30A" w14:textId="77777777" w:rsidTr="00AB2ADE">
        <w:tc>
          <w:tcPr>
            <w:tcW w:w="4730" w:type="dxa"/>
            <w:shd w:val="clear" w:color="auto" w:fill="auto"/>
          </w:tcPr>
          <w:p w14:paraId="36835903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NN</w:t>
            </w:r>
            <w:r w:rsidRPr="00A0199F">
              <w:rPr>
                <w:rFonts w:ascii="Formular" w:hAnsi="Formular"/>
                <w:sz w:val="20"/>
                <w:lang w:val="nb-NO"/>
              </w:rPr>
              <w:tab/>
            </w:r>
            <w:r w:rsidRPr="00A0199F">
              <w:rPr>
                <w:rFonts w:ascii="Formular" w:hAnsi="Formular"/>
                <w:sz w:val="20"/>
                <w:lang w:val="nb-NO"/>
              </w:rPr>
              <w:tab/>
            </w:r>
            <w:r w:rsidRPr="00A0199F">
              <w:rPr>
                <w:rFonts w:ascii="Formular" w:hAnsi="Formular"/>
                <w:sz w:val="20"/>
                <w:lang w:val="nb-NO"/>
              </w:rPr>
              <w:tab/>
            </w:r>
            <w:r w:rsidRPr="00A0199F">
              <w:rPr>
                <w:rFonts w:ascii="Formular" w:hAnsi="Formular"/>
                <w:sz w:val="20"/>
                <w:lang w:val="nb-NO"/>
              </w:rPr>
              <w:tab/>
            </w:r>
          </w:p>
          <w:p w14:paraId="67FAA706" w14:textId="6CAAF8AE" w:rsidR="003B112A" w:rsidRPr="00A0199F" w:rsidRDefault="00C412DD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avdelingsdirektør</w:t>
            </w:r>
          </w:p>
        </w:tc>
        <w:tc>
          <w:tcPr>
            <w:tcW w:w="4840" w:type="dxa"/>
            <w:shd w:val="clear" w:color="auto" w:fill="auto"/>
          </w:tcPr>
          <w:p w14:paraId="15E67057" w14:textId="77777777" w:rsidR="003B112A" w:rsidRPr="00A0199F" w:rsidRDefault="003B112A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NN</w:t>
            </w:r>
          </w:p>
          <w:p w14:paraId="4470874E" w14:textId="76131887" w:rsidR="003B112A" w:rsidRPr="00A0199F" w:rsidRDefault="00C412DD" w:rsidP="00AB2ADE">
            <w:pPr>
              <w:rPr>
                <w:rFonts w:ascii="Formular" w:hAnsi="Formular"/>
                <w:sz w:val="20"/>
                <w:lang w:val="nb-NO"/>
              </w:rPr>
            </w:pPr>
            <w:r w:rsidRPr="00A0199F">
              <w:rPr>
                <w:rFonts w:ascii="Formular" w:hAnsi="Formular"/>
                <w:sz w:val="20"/>
                <w:lang w:val="nb-NO"/>
              </w:rPr>
              <w:t>seksjonssjef</w:t>
            </w:r>
          </w:p>
        </w:tc>
      </w:tr>
    </w:tbl>
    <w:p w14:paraId="22927919" w14:textId="77777777" w:rsidR="003B112A" w:rsidRPr="00A0199F" w:rsidRDefault="003B112A" w:rsidP="003B112A">
      <w:pPr>
        <w:rPr>
          <w:rFonts w:ascii="Formular" w:hAnsi="Formular"/>
          <w:sz w:val="20"/>
          <w:lang w:val="nb-NO"/>
        </w:rPr>
      </w:pPr>
    </w:p>
    <w:p w14:paraId="683C6BFA" w14:textId="77777777" w:rsidR="003B112A" w:rsidRPr="00A0199F" w:rsidRDefault="003B112A">
      <w:pPr>
        <w:rPr>
          <w:rFonts w:ascii="Formular" w:hAnsi="Formular"/>
          <w:lang w:val="nb-NO"/>
        </w:rPr>
      </w:pPr>
    </w:p>
    <w:sectPr w:rsidR="003B112A" w:rsidRPr="00A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2A"/>
    <w:rsid w:val="00144719"/>
    <w:rsid w:val="001B302C"/>
    <w:rsid w:val="001D0818"/>
    <w:rsid w:val="00235F19"/>
    <w:rsid w:val="00283036"/>
    <w:rsid w:val="00290208"/>
    <w:rsid w:val="002934E6"/>
    <w:rsid w:val="00352E93"/>
    <w:rsid w:val="003B112A"/>
    <w:rsid w:val="00410971"/>
    <w:rsid w:val="004117B5"/>
    <w:rsid w:val="00440ED0"/>
    <w:rsid w:val="004B73A3"/>
    <w:rsid w:val="00506DA4"/>
    <w:rsid w:val="006012ED"/>
    <w:rsid w:val="006D7A67"/>
    <w:rsid w:val="008324F5"/>
    <w:rsid w:val="0083302C"/>
    <w:rsid w:val="00842327"/>
    <w:rsid w:val="008937C7"/>
    <w:rsid w:val="008B09B0"/>
    <w:rsid w:val="008F2EF2"/>
    <w:rsid w:val="00A0199F"/>
    <w:rsid w:val="00AB4216"/>
    <w:rsid w:val="00AF0470"/>
    <w:rsid w:val="00B92AD0"/>
    <w:rsid w:val="00C33DF9"/>
    <w:rsid w:val="00C412DD"/>
    <w:rsid w:val="00E31120"/>
    <w:rsid w:val="00E6224F"/>
    <w:rsid w:val="00F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D24C"/>
  <w15:chartTrackingRefBased/>
  <w15:docId w15:val="{78FECD62-3B89-4354-B351-A22DFD7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2A"/>
    <w:pPr>
      <w:spacing w:after="0" w:line="240" w:lineRule="auto"/>
    </w:pPr>
    <w:rPr>
      <w:rFonts w:ascii="Times New Roman" w:eastAsia="Times New Roman" w:hAnsi="Times New Roman" w:cs="Times New Roman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3B11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112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112A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11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112A"/>
    <w:rPr>
      <w:rFonts w:ascii="Times New Roman" w:eastAsia="Times New Roman" w:hAnsi="Times New Roman" w:cs="Times New Roman"/>
      <w:b/>
      <w:bCs/>
      <w:sz w:val="20"/>
      <w:szCs w:val="20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1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12A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AB421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4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0E9F321DF0842BAC7D7CDBEB1B3E6" ma:contentTypeVersion="8" ma:contentTypeDescription="Opprett et nytt dokument." ma:contentTypeScope="" ma:versionID="c745000262e6f67d30c68ab9296012e1">
  <xsd:schema xmlns:xsd="http://www.w3.org/2001/XMLSchema" xmlns:xs="http://www.w3.org/2001/XMLSchema" xmlns:p="http://schemas.microsoft.com/office/2006/metadata/properties" xmlns:ns2="5a002049-923f-4ee0-a25b-9933c5b58fbc" targetNamespace="http://schemas.microsoft.com/office/2006/metadata/properties" ma:root="true" ma:fieldsID="95092c40723c8fe71697cc8a848e002e" ns2:_="">
    <xsd:import namespace="5a002049-923f-4ee0-a25b-9933c5b58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2049-923f-4ee0-a25b-9933c5b58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7BED-5634-4F62-8AEF-88FF41A73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B331C-13E0-482A-8C24-5C4D6B82E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02049-923f-4ee0-a25b-9933c5b58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FD9D8-C29F-4A73-A2A9-1EA81CFF3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C9736-8198-4D48-93C8-81960A29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Ivara Nicolaissen</dc:creator>
  <cp:keywords/>
  <dc:description/>
  <cp:lastModifiedBy>Kirsti Bredholt</cp:lastModifiedBy>
  <cp:revision>3</cp:revision>
  <dcterms:created xsi:type="dcterms:W3CDTF">2022-02-21T12:40:00Z</dcterms:created>
  <dcterms:modified xsi:type="dcterms:W3CDTF">2022-02-21T12:41:00Z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0x01010047A0E9F321DF0842BAC7D7CDBEB1B3E6</vt:lpwstr>
  </property>
</Properties>
</file>